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62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7"/>
        <w:gridCol w:w="6935"/>
      </w:tblGrid>
      <w:tr w:rsidR="000D59CE" w:rsidTr="00EB617B">
        <w:trPr>
          <w:trHeight w:val="882"/>
        </w:trPr>
        <w:tc>
          <w:tcPr>
            <w:tcW w:w="3687" w:type="dxa"/>
          </w:tcPr>
          <w:p w:rsidR="000D59CE" w:rsidRPr="000D59CE" w:rsidRDefault="000D59CE" w:rsidP="000D59CE">
            <w:pPr>
              <w:jc w:val="center"/>
              <w:rPr>
                <w:sz w:val="24"/>
                <w:szCs w:val="24"/>
              </w:rPr>
            </w:pPr>
            <w:r w:rsidRPr="000D59CE">
              <w:rPr>
                <w:sz w:val="24"/>
                <w:szCs w:val="24"/>
              </w:rPr>
              <w:t>SỞ GD-ĐT VĨNH PHÚC</w:t>
            </w:r>
          </w:p>
          <w:p w:rsidR="000D59CE" w:rsidRPr="000D59CE" w:rsidRDefault="000D59CE" w:rsidP="000D59CE">
            <w:pPr>
              <w:jc w:val="center"/>
              <w:rPr>
                <w:b/>
                <w:sz w:val="24"/>
                <w:szCs w:val="24"/>
              </w:rPr>
            </w:pPr>
            <w:r w:rsidRPr="000D59CE">
              <w:rPr>
                <w:b/>
                <w:sz w:val="24"/>
                <w:szCs w:val="24"/>
              </w:rPr>
              <w:t>TRƯỜNG THPT LIỄN SƠN</w:t>
            </w:r>
          </w:p>
        </w:tc>
        <w:tc>
          <w:tcPr>
            <w:tcW w:w="6935" w:type="dxa"/>
          </w:tcPr>
          <w:p w:rsidR="000D59CE" w:rsidRPr="000D59CE" w:rsidRDefault="000D59CE" w:rsidP="000D59CE">
            <w:pPr>
              <w:jc w:val="center"/>
              <w:rPr>
                <w:b/>
                <w:sz w:val="24"/>
                <w:szCs w:val="24"/>
              </w:rPr>
            </w:pPr>
            <w:r w:rsidRPr="000D59CE">
              <w:rPr>
                <w:b/>
                <w:sz w:val="24"/>
                <w:szCs w:val="24"/>
              </w:rPr>
              <w:t xml:space="preserve">ĐỀ THI </w:t>
            </w:r>
            <w:r w:rsidR="00214DFB">
              <w:rPr>
                <w:b/>
                <w:sz w:val="24"/>
                <w:szCs w:val="24"/>
              </w:rPr>
              <w:t>KSCL</w:t>
            </w:r>
            <w:r w:rsidRPr="000D59CE">
              <w:rPr>
                <w:b/>
                <w:sz w:val="24"/>
                <w:szCs w:val="24"/>
              </w:rPr>
              <w:t xml:space="preserve"> CHUYÊN ĐỀ</w:t>
            </w:r>
            <w:r w:rsidR="00214DFB">
              <w:rPr>
                <w:b/>
                <w:sz w:val="24"/>
                <w:szCs w:val="24"/>
              </w:rPr>
              <w:t xml:space="preserve"> </w:t>
            </w:r>
            <w:r w:rsidRPr="000D59CE">
              <w:rPr>
                <w:b/>
                <w:sz w:val="24"/>
                <w:szCs w:val="24"/>
              </w:rPr>
              <w:t>LẦ</w:t>
            </w:r>
            <w:r w:rsidR="00214DFB">
              <w:rPr>
                <w:b/>
                <w:sz w:val="24"/>
                <w:szCs w:val="24"/>
              </w:rPr>
              <w:t>N II NĂM HỌC 2015 - 2016</w:t>
            </w:r>
          </w:p>
          <w:p w:rsidR="000D59CE" w:rsidRPr="000D59CE" w:rsidRDefault="000D59CE" w:rsidP="000D59CE">
            <w:pPr>
              <w:jc w:val="center"/>
              <w:rPr>
                <w:b/>
                <w:sz w:val="24"/>
                <w:szCs w:val="24"/>
              </w:rPr>
            </w:pPr>
            <w:r w:rsidRPr="000D59CE">
              <w:rPr>
                <w:b/>
                <w:sz w:val="24"/>
                <w:szCs w:val="24"/>
              </w:rPr>
              <w:t>MÔN: ĐỊA LÝ- KHỐI 12</w:t>
            </w:r>
          </w:p>
          <w:p w:rsidR="000D59CE" w:rsidRPr="000D59CE" w:rsidRDefault="000D59CE" w:rsidP="000D59CE">
            <w:pPr>
              <w:jc w:val="center"/>
              <w:rPr>
                <w:b/>
                <w:i/>
                <w:sz w:val="24"/>
                <w:szCs w:val="24"/>
              </w:rPr>
            </w:pPr>
            <w:r w:rsidRPr="000D59CE">
              <w:rPr>
                <w:b/>
                <w:i/>
                <w:sz w:val="24"/>
                <w:szCs w:val="24"/>
              </w:rPr>
              <w:t>Thời gian làm bài 60 phút</w:t>
            </w:r>
          </w:p>
        </w:tc>
      </w:tr>
    </w:tbl>
    <w:p w:rsidR="00E25F20" w:rsidRDefault="00E25F20" w:rsidP="00E25F20">
      <w:pPr>
        <w:spacing w:line="240" w:lineRule="exact"/>
        <w:ind w:left="567" w:hanging="567"/>
        <w:rPr>
          <w:b/>
          <w:u w:val="single"/>
        </w:rPr>
      </w:pPr>
    </w:p>
    <w:p w:rsidR="00EC2D43" w:rsidRDefault="00BC6DE7" w:rsidP="00E25F20">
      <w:pPr>
        <w:spacing w:line="300" w:lineRule="exact"/>
        <w:ind w:left="567" w:hanging="567"/>
      </w:pPr>
      <w:r w:rsidRPr="0087347A">
        <w:rPr>
          <w:b/>
          <w:u w:val="single"/>
        </w:rPr>
        <w:t>Câu 1</w:t>
      </w:r>
      <w:r>
        <w:t>:</w:t>
      </w:r>
      <w:r w:rsidR="005B38EB">
        <w:t>(2 điểm)</w:t>
      </w:r>
    </w:p>
    <w:p w:rsidR="00BC6DE7" w:rsidRDefault="00BC6DE7" w:rsidP="00E25F20">
      <w:pPr>
        <w:spacing w:line="300" w:lineRule="exact"/>
      </w:pPr>
      <w:r>
        <w:t>Thiên nhiên nhiệt đới ẩm gió mùa của nước ta được biểu hiện như thế nào qua thành phần sông ngòi?</w:t>
      </w:r>
    </w:p>
    <w:p w:rsidR="00BC6DE7" w:rsidRDefault="00BC6DE7" w:rsidP="00E25F20">
      <w:pPr>
        <w:spacing w:line="300" w:lineRule="exact"/>
      </w:pPr>
      <w:r w:rsidRPr="0087347A">
        <w:rPr>
          <w:b/>
          <w:u w:val="single"/>
        </w:rPr>
        <w:t>Câu 2</w:t>
      </w:r>
      <w:r>
        <w:t>:</w:t>
      </w:r>
      <w:r w:rsidR="005B38EB">
        <w:t>(3 điểm)</w:t>
      </w:r>
    </w:p>
    <w:p w:rsidR="00BC6DE7" w:rsidRDefault="00BC6DE7" w:rsidP="00E25F20">
      <w:pPr>
        <w:spacing w:line="300" w:lineRule="exact"/>
      </w:pPr>
      <w:r>
        <w:t>Dự</w:t>
      </w:r>
      <w:r w:rsidR="005C44C1">
        <w:t>a vào A</w:t>
      </w:r>
      <w:bookmarkStart w:id="0" w:name="_GoBack"/>
      <w:bookmarkEnd w:id="0"/>
      <w:r>
        <w:t>tlats địa lý Việt Nam, em hãy:</w:t>
      </w:r>
    </w:p>
    <w:p w:rsidR="00BC6DE7" w:rsidRDefault="00BC6DE7" w:rsidP="00E25F20">
      <w:pPr>
        <w:spacing w:line="300" w:lineRule="exact"/>
      </w:pPr>
      <w:r>
        <w:t xml:space="preserve">a. </w:t>
      </w:r>
      <w:r w:rsidR="004213EA">
        <w:t>Kể tên các đỉnh núi cao trên 2000m của nước ta.</w:t>
      </w:r>
    </w:p>
    <w:p w:rsidR="004213EA" w:rsidRDefault="004213EA" w:rsidP="00E25F20">
      <w:pPr>
        <w:spacing w:line="300" w:lineRule="exact"/>
      </w:pPr>
      <w:r>
        <w:t>b. Hãy xác định vị trí và hướng của các dãy núi sau: Hoàng Liên Sơn, Con Voi, Hoành Sơn, Bạ</w:t>
      </w:r>
      <w:r w:rsidR="005B38EB">
        <w:t>ch Mã.</w:t>
      </w:r>
    </w:p>
    <w:p w:rsidR="005B38EB" w:rsidRDefault="005B38EB" w:rsidP="00E25F20">
      <w:pPr>
        <w:spacing w:line="300" w:lineRule="exact"/>
      </w:pPr>
      <w:r w:rsidRPr="0087347A">
        <w:rPr>
          <w:b/>
          <w:u w:val="single"/>
        </w:rPr>
        <w:t>Câu 3:</w:t>
      </w:r>
      <w:r>
        <w:t xml:space="preserve"> (2 điểm)</w:t>
      </w:r>
    </w:p>
    <w:p w:rsidR="005B38EB" w:rsidRDefault="005B38EB" w:rsidP="00E25F20">
      <w:pPr>
        <w:spacing w:line="300" w:lineRule="exact"/>
      </w:pPr>
      <w:r>
        <w:t>Phân tích tác động của đặc điểm dân số nước ta đối với sự phát triển kinh tế- xã hội và môi trường</w:t>
      </w:r>
    </w:p>
    <w:p w:rsidR="00D70387" w:rsidRDefault="00D70387" w:rsidP="00E25F20">
      <w:pPr>
        <w:spacing w:line="300" w:lineRule="exact"/>
      </w:pPr>
      <w:r w:rsidRPr="0087347A">
        <w:rPr>
          <w:b/>
          <w:u w:val="single"/>
        </w:rPr>
        <w:t>Câu 4:</w:t>
      </w:r>
      <w:r>
        <w:t xml:space="preserve"> (3 điểm)</w:t>
      </w:r>
    </w:p>
    <w:p w:rsidR="00D70387" w:rsidRDefault="00D70387" w:rsidP="00E25F20">
      <w:pPr>
        <w:spacing w:line="300" w:lineRule="exact"/>
      </w:pPr>
      <w:r>
        <w:t>Cho bảng số liệu sau: Diện tích và dân số các vùng của nước ta năm 2006</w:t>
      </w:r>
    </w:p>
    <w:tbl>
      <w:tblPr>
        <w:tblStyle w:val="TableGrid"/>
        <w:tblW w:w="0" w:type="auto"/>
        <w:tblLook w:val="04A0"/>
      </w:tblPr>
      <w:tblGrid>
        <w:gridCol w:w="3369"/>
        <w:gridCol w:w="2823"/>
        <w:gridCol w:w="2705"/>
      </w:tblGrid>
      <w:tr w:rsidR="00D70387" w:rsidTr="00D70387">
        <w:tc>
          <w:tcPr>
            <w:tcW w:w="3369" w:type="dxa"/>
          </w:tcPr>
          <w:p w:rsidR="00D70387" w:rsidRDefault="00E25F20" w:rsidP="00E25F20">
            <w:pPr>
              <w:spacing w:line="300" w:lineRule="exact"/>
              <w:jc w:val="center"/>
            </w:pPr>
            <w:r>
              <w:t>V</w:t>
            </w:r>
            <w:r w:rsidR="00D70387">
              <w:t>ùng</w:t>
            </w:r>
          </w:p>
        </w:tc>
        <w:tc>
          <w:tcPr>
            <w:tcW w:w="2823" w:type="dxa"/>
          </w:tcPr>
          <w:p w:rsidR="00D70387" w:rsidRDefault="00D70387" w:rsidP="00E25F20">
            <w:pPr>
              <w:spacing w:line="300" w:lineRule="exact"/>
              <w:jc w:val="center"/>
            </w:pPr>
            <w:r>
              <w:t>Diện tích(</w:t>
            </w:r>
            <w:r w:rsidRPr="00E25F20">
              <w:rPr>
                <w:i/>
              </w:rPr>
              <w:t>nghìn km</w:t>
            </w:r>
            <w:r w:rsidRPr="00E25F20">
              <w:rPr>
                <w:i/>
                <w:vertAlign w:val="superscript"/>
              </w:rPr>
              <w:t>2</w:t>
            </w:r>
            <w:r w:rsidRPr="00E25F20">
              <w:rPr>
                <w:i/>
              </w:rPr>
              <w:t>)</w:t>
            </w:r>
          </w:p>
        </w:tc>
        <w:tc>
          <w:tcPr>
            <w:tcW w:w="2705" w:type="dxa"/>
          </w:tcPr>
          <w:p w:rsidR="00D70387" w:rsidRDefault="00D70387" w:rsidP="00E25F20">
            <w:pPr>
              <w:spacing w:line="300" w:lineRule="exact"/>
              <w:jc w:val="center"/>
            </w:pPr>
            <w:r>
              <w:t>Dân số (</w:t>
            </w:r>
            <w:r w:rsidRPr="00E25F20">
              <w:rPr>
                <w:i/>
              </w:rPr>
              <w:t>triệu người)</w:t>
            </w:r>
          </w:p>
        </w:tc>
      </w:tr>
      <w:tr w:rsidR="00D70387" w:rsidTr="00D70387">
        <w:tc>
          <w:tcPr>
            <w:tcW w:w="3369" w:type="dxa"/>
          </w:tcPr>
          <w:p w:rsidR="00D70387" w:rsidRDefault="00D70387" w:rsidP="00E25F20">
            <w:pPr>
              <w:spacing w:line="300" w:lineRule="exact"/>
            </w:pPr>
            <w:r>
              <w:t>Trung du miền núi Bắc Bộ</w:t>
            </w:r>
          </w:p>
        </w:tc>
        <w:tc>
          <w:tcPr>
            <w:tcW w:w="2823" w:type="dxa"/>
          </w:tcPr>
          <w:p w:rsidR="00D70387" w:rsidRDefault="00D70387" w:rsidP="00E25F20">
            <w:pPr>
              <w:spacing w:line="300" w:lineRule="exact"/>
              <w:jc w:val="center"/>
            </w:pPr>
            <w:r>
              <w:t>101,6</w:t>
            </w:r>
          </w:p>
        </w:tc>
        <w:tc>
          <w:tcPr>
            <w:tcW w:w="2705" w:type="dxa"/>
          </w:tcPr>
          <w:p w:rsidR="00D70387" w:rsidRDefault="00D70387" w:rsidP="00E25F20">
            <w:pPr>
              <w:spacing w:line="300" w:lineRule="exact"/>
              <w:jc w:val="center"/>
            </w:pPr>
            <w:r>
              <w:t>12</w:t>
            </w:r>
          </w:p>
        </w:tc>
      </w:tr>
      <w:tr w:rsidR="00D70387" w:rsidTr="00D70387">
        <w:tc>
          <w:tcPr>
            <w:tcW w:w="3369" w:type="dxa"/>
          </w:tcPr>
          <w:p w:rsidR="00D70387" w:rsidRDefault="00D70387" w:rsidP="00E25F20">
            <w:pPr>
              <w:spacing w:line="300" w:lineRule="exact"/>
            </w:pPr>
            <w:r>
              <w:t>Đồng bằng Sông Hồng</w:t>
            </w:r>
          </w:p>
        </w:tc>
        <w:tc>
          <w:tcPr>
            <w:tcW w:w="2823" w:type="dxa"/>
          </w:tcPr>
          <w:p w:rsidR="00D70387" w:rsidRDefault="00D70387" w:rsidP="00E25F20">
            <w:pPr>
              <w:spacing w:line="300" w:lineRule="exact"/>
              <w:jc w:val="center"/>
            </w:pPr>
            <w:r>
              <w:t>15,0</w:t>
            </w:r>
          </w:p>
        </w:tc>
        <w:tc>
          <w:tcPr>
            <w:tcW w:w="2705" w:type="dxa"/>
          </w:tcPr>
          <w:p w:rsidR="00D70387" w:rsidRDefault="00D70387" w:rsidP="00E25F20">
            <w:pPr>
              <w:spacing w:line="300" w:lineRule="exact"/>
              <w:jc w:val="center"/>
            </w:pPr>
            <w:r>
              <w:t>18,2</w:t>
            </w:r>
          </w:p>
        </w:tc>
      </w:tr>
      <w:tr w:rsidR="00D70387" w:rsidTr="00D70387">
        <w:tc>
          <w:tcPr>
            <w:tcW w:w="3369" w:type="dxa"/>
          </w:tcPr>
          <w:p w:rsidR="00D70387" w:rsidRDefault="00D70387" w:rsidP="00E25F20">
            <w:pPr>
              <w:spacing w:line="300" w:lineRule="exact"/>
            </w:pPr>
            <w:r>
              <w:t>Duyên hải miền trung</w:t>
            </w:r>
          </w:p>
        </w:tc>
        <w:tc>
          <w:tcPr>
            <w:tcW w:w="2823" w:type="dxa"/>
          </w:tcPr>
          <w:p w:rsidR="00D70387" w:rsidRDefault="00D70387" w:rsidP="00E25F20">
            <w:pPr>
              <w:spacing w:line="300" w:lineRule="exact"/>
              <w:jc w:val="center"/>
            </w:pPr>
            <w:r>
              <w:t>96,0</w:t>
            </w:r>
          </w:p>
        </w:tc>
        <w:tc>
          <w:tcPr>
            <w:tcW w:w="2705" w:type="dxa"/>
          </w:tcPr>
          <w:p w:rsidR="00D70387" w:rsidRDefault="00D70387" w:rsidP="00E25F20">
            <w:pPr>
              <w:spacing w:line="300" w:lineRule="exact"/>
              <w:jc w:val="center"/>
            </w:pPr>
            <w:r>
              <w:t>19,5</w:t>
            </w:r>
          </w:p>
        </w:tc>
      </w:tr>
      <w:tr w:rsidR="00D70387" w:rsidTr="00D70387">
        <w:tc>
          <w:tcPr>
            <w:tcW w:w="3369" w:type="dxa"/>
          </w:tcPr>
          <w:p w:rsidR="00D70387" w:rsidRDefault="00D70387" w:rsidP="00E25F20">
            <w:pPr>
              <w:spacing w:line="300" w:lineRule="exact"/>
            </w:pPr>
            <w:r>
              <w:t>Tây Nguyên</w:t>
            </w:r>
          </w:p>
        </w:tc>
        <w:tc>
          <w:tcPr>
            <w:tcW w:w="2823" w:type="dxa"/>
          </w:tcPr>
          <w:p w:rsidR="00D70387" w:rsidRDefault="00D70387" w:rsidP="00E25F20">
            <w:pPr>
              <w:spacing w:line="300" w:lineRule="exact"/>
              <w:jc w:val="center"/>
            </w:pPr>
            <w:r>
              <w:t>54,7</w:t>
            </w:r>
          </w:p>
        </w:tc>
        <w:tc>
          <w:tcPr>
            <w:tcW w:w="2705" w:type="dxa"/>
          </w:tcPr>
          <w:p w:rsidR="00D70387" w:rsidRDefault="00D70387" w:rsidP="00E25F20">
            <w:pPr>
              <w:spacing w:line="300" w:lineRule="exact"/>
              <w:jc w:val="center"/>
            </w:pPr>
            <w:r>
              <w:t>4,9</w:t>
            </w:r>
          </w:p>
        </w:tc>
      </w:tr>
      <w:tr w:rsidR="00D70387" w:rsidTr="00D70387">
        <w:tc>
          <w:tcPr>
            <w:tcW w:w="3369" w:type="dxa"/>
          </w:tcPr>
          <w:p w:rsidR="00D70387" w:rsidRDefault="00D70387" w:rsidP="00E25F20">
            <w:pPr>
              <w:spacing w:line="300" w:lineRule="exact"/>
            </w:pPr>
            <w:r>
              <w:t>Đông Nam Bộ</w:t>
            </w:r>
          </w:p>
        </w:tc>
        <w:tc>
          <w:tcPr>
            <w:tcW w:w="2823" w:type="dxa"/>
          </w:tcPr>
          <w:p w:rsidR="00D70387" w:rsidRDefault="00D70387" w:rsidP="00E25F20">
            <w:pPr>
              <w:spacing w:line="300" w:lineRule="exact"/>
              <w:jc w:val="center"/>
            </w:pPr>
            <w:r>
              <w:t>23,6</w:t>
            </w:r>
          </w:p>
        </w:tc>
        <w:tc>
          <w:tcPr>
            <w:tcW w:w="2705" w:type="dxa"/>
          </w:tcPr>
          <w:p w:rsidR="00D70387" w:rsidRDefault="00D70387" w:rsidP="00E25F20">
            <w:pPr>
              <w:spacing w:line="300" w:lineRule="exact"/>
              <w:jc w:val="center"/>
            </w:pPr>
            <w:r>
              <w:t>12</w:t>
            </w:r>
          </w:p>
        </w:tc>
      </w:tr>
      <w:tr w:rsidR="00D70387" w:rsidTr="00D70387">
        <w:tc>
          <w:tcPr>
            <w:tcW w:w="3369" w:type="dxa"/>
          </w:tcPr>
          <w:p w:rsidR="00D70387" w:rsidRDefault="00D70387" w:rsidP="00E25F20">
            <w:pPr>
              <w:spacing w:line="300" w:lineRule="exact"/>
            </w:pPr>
            <w:r>
              <w:t>Đồng bằng sông Cửu Long</w:t>
            </w:r>
          </w:p>
        </w:tc>
        <w:tc>
          <w:tcPr>
            <w:tcW w:w="2823" w:type="dxa"/>
          </w:tcPr>
          <w:p w:rsidR="00D70387" w:rsidRDefault="00D70387" w:rsidP="00E25F20">
            <w:pPr>
              <w:spacing w:line="300" w:lineRule="exact"/>
              <w:jc w:val="center"/>
            </w:pPr>
            <w:r>
              <w:t>40,0</w:t>
            </w:r>
          </w:p>
        </w:tc>
        <w:tc>
          <w:tcPr>
            <w:tcW w:w="2705" w:type="dxa"/>
          </w:tcPr>
          <w:p w:rsidR="00D70387" w:rsidRDefault="00D70387" w:rsidP="00E25F20">
            <w:pPr>
              <w:spacing w:line="300" w:lineRule="exact"/>
              <w:jc w:val="center"/>
            </w:pPr>
            <w:r>
              <w:t>17,4</w:t>
            </w:r>
          </w:p>
        </w:tc>
      </w:tr>
    </w:tbl>
    <w:p w:rsidR="00D70387" w:rsidRDefault="004A313F" w:rsidP="00E25F20">
      <w:pPr>
        <w:spacing w:line="300" w:lineRule="exact"/>
      </w:pPr>
      <w:r>
        <w:t>a. Vẽ biểu đồ kết hợp thể hiện diện tích và dân số của các vùng nước ta năm 2006.</w:t>
      </w:r>
    </w:p>
    <w:p w:rsidR="004A313F" w:rsidRDefault="004A313F" w:rsidP="00E25F20">
      <w:pPr>
        <w:spacing w:line="300" w:lineRule="exact"/>
      </w:pPr>
      <w:r>
        <w:t>b. Nhận xét và giải thích về mật độ dân số của các vùng nước ta.</w:t>
      </w:r>
    </w:p>
    <w:p w:rsidR="00E25F20" w:rsidRDefault="00E25F20" w:rsidP="00E25F20">
      <w:pPr>
        <w:spacing w:line="300" w:lineRule="exact"/>
      </w:pPr>
    </w:p>
    <w:p w:rsidR="00E25F20" w:rsidRPr="00E25F20" w:rsidRDefault="00E25F20" w:rsidP="00E25F20">
      <w:pPr>
        <w:spacing w:line="300" w:lineRule="exact"/>
        <w:jc w:val="center"/>
        <w:rPr>
          <w:i/>
        </w:rPr>
      </w:pPr>
      <w:r w:rsidRPr="00E25F20">
        <w:rPr>
          <w:i/>
        </w:rPr>
        <w:t>Học sinh được phép sử dụng Atlats địa lý Việt Nam</w:t>
      </w:r>
      <w:r w:rsidR="001A77BE">
        <w:rPr>
          <w:i/>
        </w:rPr>
        <w:t>.</w:t>
      </w:r>
    </w:p>
    <w:p w:rsidR="00E25F20" w:rsidRDefault="00E25F20" w:rsidP="00E25F20">
      <w:pPr>
        <w:spacing w:line="300" w:lineRule="exact"/>
      </w:pPr>
    </w:p>
    <w:p w:rsidR="00E25F20" w:rsidRDefault="00E25F20" w:rsidP="00E25F20">
      <w:pPr>
        <w:spacing w:line="300" w:lineRule="exact"/>
      </w:pPr>
      <w:r>
        <w:t>Họ và tên thí sinh....................................................số báo danh:............</w:t>
      </w:r>
    </w:p>
    <w:p w:rsidR="004213EA" w:rsidRDefault="004213EA" w:rsidP="00E25F20">
      <w:pPr>
        <w:spacing w:line="300" w:lineRule="exact"/>
      </w:pPr>
    </w:p>
    <w:p w:rsidR="004213EA" w:rsidRDefault="004213EA" w:rsidP="00E25F20">
      <w:pPr>
        <w:spacing w:line="300" w:lineRule="exact"/>
      </w:pPr>
    </w:p>
    <w:p w:rsidR="00066CC0" w:rsidRDefault="00066CC0" w:rsidP="00E25F20">
      <w:pPr>
        <w:spacing w:line="300" w:lineRule="exact"/>
      </w:pPr>
    </w:p>
    <w:p w:rsidR="00214DFB" w:rsidRDefault="00214DFB" w:rsidP="00E25F20">
      <w:pPr>
        <w:spacing w:line="300" w:lineRule="exact"/>
      </w:pPr>
    </w:p>
    <w:p w:rsidR="00066CC0" w:rsidRDefault="00066CC0" w:rsidP="00066CC0">
      <w:pPr>
        <w:spacing w:line="300" w:lineRule="exact"/>
        <w:jc w:val="center"/>
      </w:pPr>
      <w:r>
        <w:lastRenderedPageBreak/>
        <w:t>ĐÁP ÁN</w:t>
      </w:r>
    </w:p>
    <w:tbl>
      <w:tblPr>
        <w:tblStyle w:val="TableGrid"/>
        <w:tblW w:w="0" w:type="auto"/>
        <w:tblLook w:val="04A0"/>
      </w:tblPr>
      <w:tblGrid>
        <w:gridCol w:w="959"/>
        <w:gridCol w:w="7371"/>
        <w:gridCol w:w="958"/>
      </w:tblGrid>
      <w:tr w:rsidR="00066CC0" w:rsidTr="00066CC0">
        <w:tc>
          <w:tcPr>
            <w:tcW w:w="959" w:type="dxa"/>
          </w:tcPr>
          <w:p w:rsidR="00066CC0" w:rsidRDefault="00066CC0" w:rsidP="00066CC0">
            <w:pPr>
              <w:spacing w:line="300" w:lineRule="exact"/>
            </w:pPr>
            <w:r>
              <w:t>Câu hỏi</w:t>
            </w:r>
          </w:p>
        </w:tc>
        <w:tc>
          <w:tcPr>
            <w:tcW w:w="7371" w:type="dxa"/>
          </w:tcPr>
          <w:p w:rsidR="00066CC0" w:rsidRDefault="00066CC0" w:rsidP="00066CC0">
            <w:pPr>
              <w:spacing w:line="300" w:lineRule="exact"/>
            </w:pPr>
            <w:r>
              <w:t>Nội dung</w:t>
            </w:r>
          </w:p>
        </w:tc>
        <w:tc>
          <w:tcPr>
            <w:tcW w:w="958" w:type="dxa"/>
          </w:tcPr>
          <w:p w:rsidR="00066CC0" w:rsidRDefault="00066CC0" w:rsidP="00066CC0">
            <w:pPr>
              <w:spacing w:line="300" w:lineRule="exact"/>
            </w:pPr>
            <w:r>
              <w:t>Thang điểm</w:t>
            </w:r>
          </w:p>
        </w:tc>
      </w:tr>
      <w:tr w:rsidR="00066CC0" w:rsidTr="00066CC0">
        <w:tc>
          <w:tcPr>
            <w:tcW w:w="959" w:type="dxa"/>
          </w:tcPr>
          <w:p w:rsidR="00066CC0" w:rsidRDefault="00066CC0" w:rsidP="00066CC0">
            <w:pPr>
              <w:spacing w:line="300" w:lineRule="exact"/>
            </w:pPr>
            <w:r>
              <w:t>1</w:t>
            </w:r>
          </w:p>
        </w:tc>
        <w:tc>
          <w:tcPr>
            <w:tcW w:w="7371" w:type="dxa"/>
          </w:tcPr>
          <w:p w:rsidR="00066CC0" w:rsidRDefault="00066CC0" w:rsidP="00066CC0">
            <w:pPr>
              <w:spacing w:line="300" w:lineRule="exact"/>
            </w:pPr>
            <w:r>
              <w:t>Biểu hiện của thiên nhiên nhiệt đới ẩm gió mùa qua thành phần sông ngòi:</w:t>
            </w:r>
          </w:p>
          <w:p w:rsidR="00066CC0" w:rsidRDefault="00066CC0" w:rsidP="00066CC0">
            <w:pPr>
              <w:spacing w:line="300" w:lineRule="exact"/>
            </w:pPr>
            <w:r>
              <w:t>- Nước ta có mạng lưới sông ngòi dày đặc: trên toàn thể lãnh thổ nước ta có 2360 con sông có chiều dài trên 10km. Dọc bờ biển cứ 20km lại gặp một cửa sông. Sông ngòi nước ta nhiều nhưng phần lớn là sông nhỏ.</w:t>
            </w:r>
          </w:p>
          <w:p w:rsidR="00066CC0" w:rsidRDefault="00066CC0" w:rsidP="00066CC0">
            <w:pPr>
              <w:spacing w:line="300" w:lineRule="exact"/>
            </w:pPr>
            <w:r>
              <w:t>- Sông ngòi nhiều nước, giàu phù sa. Tổng lượng nước hàng năm của sông ngòi nước ta là 839 tỷ  m</w:t>
            </w:r>
            <w:r>
              <w:rPr>
                <w:vertAlign w:val="superscript"/>
              </w:rPr>
              <w:t>3</w:t>
            </w:r>
            <w:r>
              <w:t>/năm(trong đó có 60%  lượng nước nhận từ ngoài lãnh thổ), tổng lượng phù sa khoảng 200 triệu tấn.</w:t>
            </w:r>
          </w:p>
          <w:p w:rsidR="000C6319" w:rsidRPr="00645BFA" w:rsidRDefault="00066CC0" w:rsidP="00645BFA">
            <w:pPr>
              <w:spacing w:line="300" w:lineRule="exact"/>
            </w:pPr>
            <w:r>
              <w:t>- Chế độ nước thay đổi theo mùa. Mùa lũ tương ứng với mùa mưa, mùa cạn tương ứng với mùa khô. Chế độ nước diễn biến bất thường do chế độ mưa bất thườ</w:t>
            </w:r>
            <w:r w:rsidR="00645BFA">
              <w:t>ng.</w:t>
            </w:r>
          </w:p>
        </w:tc>
        <w:tc>
          <w:tcPr>
            <w:tcW w:w="958" w:type="dxa"/>
          </w:tcPr>
          <w:p w:rsidR="00066CC0" w:rsidRDefault="00066CC0" w:rsidP="00066CC0">
            <w:pPr>
              <w:spacing w:line="300" w:lineRule="exact"/>
            </w:pPr>
            <w:r>
              <w:t>2đ</w:t>
            </w:r>
          </w:p>
          <w:p w:rsidR="00066CC0" w:rsidRDefault="00066CC0" w:rsidP="00066CC0">
            <w:pPr>
              <w:spacing w:line="300" w:lineRule="exact"/>
            </w:pPr>
          </w:p>
          <w:p w:rsidR="00066CC0" w:rsidRDefault="00076F14" w:rsidP="00066CC0">
            <w:pPr>
              <w:spacing w:line="300" w:lineRule="exact"/>
            </w:pPr>
            <w:r>
              <w:t>0,75</w:t>
            </w:r>
          </w:p>
          <w:p w:rsidR="00076F14" w:rsidRDefault="00076F14" w:rsidP="00066CC0">
            <w:pPr>
              <w:spacing w:line="300" w:lineRule="exact"/>
            </w:pPr>
          </w:p>
          <w:p w:rsidR="00076F14" w:rsidRDefault="00076F14" w:rsidP="00066CC0">
            <w:pPr>
              <w:spacing w:line="300" w:lineRule="exact"/>
            </w:pPr>
          </w:p>
          <w:p w:rsidR="00076F14" w:rsidRDefault="00076F14" w:rsidP="00066CC0">
            <w:pPr>
              <w:spacing w:line="300" w:lineRule="exact"/>
            </w:pPr>
          </w:p>
          <w:p w:rsidR="00076F14" w:rsidRDefault="00076F14" w:rsidP="00066CC0">
            <w:pPr>
              <w:spacing w:line="300" w:lineRule="exact"/>
            </w:pPr>
          </w:p>
          <w:p w:rsidR="00076F14" w:rsidRDefault="00076F14" w:rsidP="00066CC0">
            <w:pPr>
              <w:spacing w:line="300" w:lineRule="exact"/>
            </w:pPr>
            <w:r>
              <w:t>0,75</w:t>
            </w:r>
          </w:p>
          <w:p w:rsidR="00076F14" w:rsidRDefault="00076F14" w:rsidP="00066CC0">
            <w:pPr>
              <w:spacing w:line="300" w:lineRule="exact"/>
            </w:pPr>
          </w:p>
          <w:p w:rsidR="00076F14" w:rsidRDefault="00076F14" w:rsidP="00066CC0">
            <w:pPr>
              <w:spacing w:line="300" w:lineRule="exact"/>
            </w:pPr>
          </w:p>
          <w:p w:rsidR="00076F14" w:rsidRDefault="00076F14" w:rsidP="00066CC0">
            <w:pPr>
              <w:spacing w:line="300" w:lineRule="exact"/>
            </w:pPr>
          </w:p>
          <w:p w:rsidR="00076F14" w:rsidRDefault="00076F14" w:rsidP="00066CC0">
            <w:pPr>
              <w:spacing w:line="300" w:lineRule="exact"/>
            </w:pPr>
            <w:r>
              <w:t>0,5</w:t>
            </w:r>
          </w:p>
          <w:p w:rsidR="00066CC0" w:rsidRDefault="00066CC0" w:rsidP="00066CC0">
            <w:pPr>
              <w:spacing w:line="300" w:lineRule="exact"/>
            </w:pPr>
          </w:p>
          <w:p w:rsidR="00066CC0" w:rsidRDefault="00066CC0" w:rsidP="00066CC0">
            <w:pPr>
              <w:spacing w:line="300" w:lineRule="exact"/>
            </w:pPr>
          </w:p>
          <w:p w:rsidR="00066CC0" w:rsidRDefault="00066CC0" w:rsidP="00066CC0">
            <w:pPr>
              <w:spacing w:line="300" w:lineRule="exact"/>
            </w:pPr>
          </w:p>
          <w:p w:rsidR="00066CC0" w:rsidRDefault="00066CC0" w:rsidP="00066CC0">
            <w:pPr>
              <w:spacing w:line="300" w:lineRule="exact"/>
            </w:pPr>
          </w:p>
        </w:tc>
      </w:tr>
      <w:tr w:rsidR="00066CC0" w:rsidTr="00066CC0">
        <w:tc>
          <w:tcPr>
            <w:tcW w:w="959" w:type="dxa"/>
          </w:tcPr>
          <w:p w:rsidR="00066CC0" w:rsidRDefault="000C6319" w:rsidP="00066CC0">
            <w:pPr>
              <w:spacing w:line="300" w:lineRule="exact"/>
            </w:pPr>
            <w:r>
              <w:t>2</w:t>
            </w:r>
          </w:p>
        </w:tc>
        <w:tc>
          <w:tcPr>
            <w:tcW w:w="7371" w:type="dxa"/>
          </w:tcPr>
          <w:p w:rsidR="00066CC0" w:rsidRDefault="009E6E9A" w:rsidP="00066CC0">
            <w:pPr>
              <w:spacing w:line="300" w:lineRule="exact"/>
            </w:pPr>
            <w:r>
              <w:t xml:space="preserve">a. </w:t>
            </w:r>
            <w:r w:rsidR="000C6319">
              <w:t xml:space="preserve"> Các đỉnh núi cao trên 2000m của nước ta: Phanxipang(3143m), Ngọc Lĩnh(2598m), Pu Hoạt(2452m), Chư Yang Sin(2405m)...</w:t>
            </w:r>
          </w:p>
          <w:p w:rsidR="000C6319" w:rsidRDefault="009E6E9A" w:rsidP="00066CC0">
            <w:pPr>
              <w:spacing w:line="300" w:lineRule="exact"/>
            </w:pPr>
            <w:r>
              <w:t xml:space="preserve">b. Vị trí và hướng của các dãy núi: </w:t>
            </w:r>
          </w:p>
          <w:tbl>
            <w:tblPr>
              <w:tblStyle w:val="TableGrid"/>
              <w:tblW w:w="0" w:type="auto"/>
              <w:tblLook w:val="04A0"/>
            </w:tblPr>
            <w:tblGrid>
              <w:gridCol w:w="2013"/>
              <w:gridCol w:w="3119"/>
              <w:gridCol w:w="2008"/>
            </w:tblGrid>
            <w:tr w:rsidR="009E6E9A" w:rsidTr="00312490">
              <w:tc>
                <w:tcPr>
                  <w:tcW w:w="2013" w:type="dxa"/>
                </w:tcPr>
                <w:p w:rsidR="009E6E9A" w:rsidRDefault="009E6E9A" w:rsidP="00066CC0">
                  <w:pPr>
                    <w:spacing w:line="300" w:lineRule="exact"/>
                  </w:pPr>
                  <w:r>
                    <w:t>Tên dãy núi</w:t>
                  </w:r>
                </w:p>
              </w:tc>
              <w:tc>
                <w:tcPr>
                  <w:tcW w:w="3119" w:type="dxa"/>
                </w:tcPr>
                <w:p w:rsidR="009E6E9A" w:rsidRDefault="009E6E9A" w:rsidP="00066CC0">
                  <w:pPr>
                    <w:spacing w:line="300" w:lineRule="exact"/>
                  </w:pPr>
                  <w:r>
                    <w:t>Vị trí</w:t>
                  </w:r>
                </w:p>
              </w:tc>
              <w:tc>
                <w:tcPr>
                  <w:tcW w:w="2008" w:type="dxa"/>
                </w:tcPr>
                <w:p w:rsidR="009E6E9A" w:rsidRDefault="009E6E9A" w:rsidP="00066CC0">
                  <w:pPr>
                    <w:spacing w:line="300" w:lineRule="exact"/>
                  </w:pPr>
                  <w:r>
                    <w:t>Hướng núi</w:t>
                  </w:r>
                </w:p>
              </w:tc>
            </w:tr>
            <w:tr w:rsidR="009E6E9A" w:rsidTr="00312490">
              <w:tc>
                <w:tcPr>
                  <w:tcW w:w="2013" w:type="dxa"/>
                </w:tcPr>
                <w:p w:rsidR="009E6E9A" w:rsidRDefault="009E6E9A" w:rsidP="00066CC0">
                  <w:pPr>
                    <w:spacing w:line="300" w:lineRule="exact"/>
                  </w:pPr>
                  <w:r>
                    <w:t>Hoàng Liên Sơn</w:t>
                  </w:r>
                </w:p>
              </w:tc>
              <w:tc>
                <w:tcPr>
                  <w:tcW w:w="3119" w:type="dxa"/>
                </w:tcPr>
                <w:p w:rsidR="009E6E9A" w:rsidRDefault="009E6E9A" w:rsidP="00066CC0">
                  <w:pPr>
                    <w:spacing w:line="300" w:lineRule="exact"/>
                  </w:pPr>
                  <w:r>
                    <w:t>Nằm trong miền tự nhiên Tây Bắc và Bắc Trung Bộ, kẹp giữa Sông Hồng và Sông Đà.</w:t>
                  </w:r>
                </w:p>
              </w:tc>
              <w:tc>
                <w:tcPr>
                  <w:tcW w:w="2008" w:type="dxa"/>
                </w:tcPr>
                <w:p w:rsidR="009E6E9A" w:rsidRDefault="009E6E9A" w:rsidP="00066CC0">
                  <w:pPr>
                    <w:spacing w:line="300" w:lineRule="exact"/>
                  </w:pPr>
                  <w:r>
                    <w:t>Tây Bắc- Đông Nam</w:t>
                  </w:r>
                </w:p>
              </w:tc>
            </w:tr>
            <w:tr w:rsidR="009E6E9A" w:rsidTr="00312490">
              <w:tc>
                <w:tcPr>
                  <w:tcW w:w="2013" w:type="dxa"/>
                </w:tcPr>
                <w:p w:rsidR="009E6E9A" w:rsidRDefault="009E6E9A" w:rsidP="00066CC0">
                  <w:pPr>
                    <w:spacing w:line="300" w:lineRule="exact"/>
                  </w:pPr>
                  <w:r>
                    <w:t>Con Voi</w:t>
                  </w:r>
                </w:p>
              </w:tc>
              <w:tc>
                <w:tcPr>
                  <w:tcW w:w="3119" w:type="dxa"/>
                </w:tcPr>
                <w:p w:rsidR="009E6E9A" w:rsidRDefault="009E6E9A" w:rsidP="00066CC0">
                  <w:pPr>
                    <w:spacing w:line="300" w:lineRule="exact"/>
                  </w:pPr>
                  <w:r>
                    <w:t>Nằm ở phía tây bắc của miền tự nhiên MB&amp;ĐBBB</w:t>
                  </w:r>
                </w:p>
              </w:tc>
              <w:tc>
                <w:tcPr>
                  <w:tcW w:w="2008" w:type="dxa"/>
                </w:tcPr>
                <w:p w:rsidR="009E6E9A" w:rsidRDefault="009E6E9A" w:rsidP="00066CC0">
                  <w:pPr>
                    <w:spacing w:line="300" w:lineRule="exact"/>
                  </w:pPr>
                  <w:r>
                    <w:t>TB-ĐN</w:t>
                  </w:r>
                </w:p>
              </w:tc>
            </w:tr>
            <w:tr w:rsidR="009E6E9A" w:rsidTr="00312490">
              <w:tc>
                <w:tcPr>
                  <w:tcW w:w="2013" w:type="dxa"/>
                </w:tcPr>
                <w:p w:rsidR="009E6E9A" w:rsidRDefault="009E6E9A" w:rsidP="00066CC0">
                  <w:pPr>
                    <w:spacing w:line="300" w:lineRule="exact"/>
                  </w:pPr>
                  <w:r>
                    <w:t>Bạch Mã</w:t>
                  </w:r>
                </w:p>
              </w:tc>
              <w:tc>
                <w:tcPr>
                  <w:tcW w:w="3119" w:type="dxa"/>
                </w:tcPr>
                <w:p w:rsidR="009E6E9A" w:rsidRPr="009E6E9A" w:rsidRDefault="009E6E9A" w:rsidP="00066CC0">
                  <w:pPr>
                    <w:spacing w:line="300" w:lineRule="exact"/>
                  </w:pPr>
                  <w:r>
                    <w:t>Dọc theo vĩ tuyến 16</w:t>
                  </w:r>
                  <w:r>
                    <w:rPr>
                      <w:vertAlign w:val="superscript"/>
                    </w:rPr>
                    <w:t>0</w:t>
                  </w:r>
                  <w:r>
                    <w:t>B</w:t>
                  </w:r>
                </w:p>
              </w:tc>
              <w:tc>
                <w:tcPr>
                  <w:tcW w:w="2008" w:type="dxa"/>
                </w:tcPr>
                <w:p w:rsidR="009E6E9A" w:rsidRDefault="009E6E9A" w:rsidP="00066CC0">
                  <w:pPr>
                    <w:spacing w:line="300" w:lineRule="exact"/>
                  </w:pPr>
                  <w:r>
                    <w:t>Tây - Đông</w:t>
                  </w:r>
                </w:p>
              </w:tc>
            </w:tr>
            <w:tr w:rsidR="009E6E9A" w:rsidTr="00312490">
              <w:tc>
                <w:tcPr>
                  <w:tcW w:w="2013" w:type="dxa"/>
                </w:tcPr>
                <w:p w:rsidR="009E6E9A" w:rsidRDefault="009E6E9A" w:rsidP="00066CC0">
                  <w:pPr>
                    <w:spacing w:line="300" w:lineRule="exact"/>
                  </w:pPr>
                  <w:r>
                    <w:t>Hoành Sơn</w:t>
                  </w:r>
                </w:p>
              </w:tc>
              <w:tc>
                <w:tcPr>
                  <w:tcW w:w="3119" w:type="dxa"/>
                </w:tcPr>
                <w:p w:rsidR="009E6E9A" w:rsidRPr="009E6E9A" w:rsidRDefault="009E6E9A" w:rsidP="00066CC0">
                  <w:pPr>
                    <w:spacing w:line="300" w:lineRule="exact"/>
                  </w:pPr>
                  <w:r>
                    <w:t>Dọc theo vĩ tuyến 18</w:t>
                  </w:r>
                  <w:r>
                    <w:rPr>
                      <w:vertAlign w:val="superscript"/>
                    </w:rPr>
                    <w:t>0</w:t>
                  </w:r>
                  <w:r>
                    <w:t>B</w:t>
                  </w:r>
                </w:p>
              </w:tc>
              <w:tc>
                <w:tcPr>
                  <w:tcW w:w="2008" w:type="dxa"/>
                </w:tcPr>
                <w:p w:rsidR="009E6E9A" w:rsidRDefault="009E6E9A" w:rsidP="00066CC0">
                  <w:pPr>
                    <w:spacing w:line="300" w:lineRule="exact"/>
                  </w:pPr>
                  <w:r>
                    <w:t>Tây - Đông</w:t>
                  </w:r>
                </w:p>
              </w:tc>
            </w:tr>
          </w:tbl>
          <w:p w:rsidR="009E6E9A" w:rsidRDefault="009E6E9A" w:rsidP="00066CC0">
            <w:pPr>
              <w:spacing w:line="300" w:lineRule="exact"/>
            </w:pPr>
          </w:p>
        </w:tc>
        <w:tc>
          <w:tcPr>
            <w:tcW w:w="958" w:type="dxa"/>
          </w:tcPr>
          <w:p w:rsidR="00066CC0" w:rsidRDefault="009E6E9A" w:rsidP="00066CC0">
            <w:pPr>
              <w:spacing w:line="300" w:lineRule="exact"/>
            </w:pPr>
            <w:r>
              <w:t>1,0</w:t>
            </w:r>
            <w:r w:rsidR="00312490">
              <w:t>đ</w:t>
            </w:r>
          </w:p>
          <w:p w:rsidR="009E6E9A" w:rsidRDefault="009E6E9A" w:rsidP="00066CC0">
            <w:pPr>
              <w:spacing w:line="300" w:lineRule="exact"/>
            </w:pPr>
          </w:p>
          <w:p w:rsidR="009E6E9A" w:rsidRDefault="009E6E9A" w:rsidP="00066CC0">
            <w:pPr>
              <w:spacing w:line="300" w:lineRule="exact"/>
            </w:pPr>
          </w:p>
          <w:p w:rsidR="009E6E9A" w:rsidRDefault="009E6E9A" w:rsidP="00066CC0">
            <w:pPr>
              <w:spacing w:line="300" w:lineRule="exact"/>
            </w:pPr>
          </w:p>
          <w:p w:rsidR="009E6E9A" w:rsidRDefault="009E6E9A" w:rsidP="00066CC0">
            <w:pPr>
              <w:spacing w:line="300" w:lineRule="exact"/>
            </w:pPr>
            <w:r>
              <w:t>2,0 mỗi dãy núi 0,5đ</w:t>
            </w:r>
          </w:p>
        </w:tc>
      </w:tr>
      <w:tr w:rsidR="00066CC0" w:rsidTr="00066CC0">
        <w:tc>
          <w:tcPr>
            <w:tcW w:w="959" w:type="dxa"/>
          </w:tcPr>
          <w:p w:rsidR="00066CC0" w:rsidRDefault="00312490" w:rsidP="00066CC0">
            <w:pPr>
              <w:spacing w:line="300" w:lineRule="exact"/>
            </w:pPr>
            <w:r>
              <w:t>3</w:t>
            </w:r>
          </w:p>
        </w:tc>
        <w:tc>
          <w:tcPr>
            <w:tcW w:w="7371" w:type="dxa"/>
          </w:tcPr>
          <w:p w:rsidR="00312490" w:rsidRDefault="00312490" w:rsidP="00312490">
            <w:pPr>
              <w:spacing w:line="300" w:lineRule="exact"/>
            </w:pPr>
            <w:r>
              <w:t>Phân tích tác động của đặc điểm dân số nước ta đối với sự phát triển kinh tế- xã hội và môi trường:</w:t>
            </w:r>
          </w:p>
          <w:p w:rsidR="00312490" w:rsidRDefault="0013164B" w:rsidP="00312490">
            <w:pPr>
              <w:spacing w:line="300" w:lineRule="exact"/>
            </w:pPr>
            <w:r>
              <w:t xml:space="preserve">* Thuận lợi: </w:t>
            </w:r>
          </w:p>
          <w:p w:rsidR="0013164B" w:rsidRDefault="0013164B" w:rsidP="00312490">
            <w:pPr>
              <w:spacing w:line="300" w:lineRule="exact"/>
            </w:pPr>
            <w:r>
              <w:t>- Dân số đông nên có nguồn lao động dồi dào, thị trường tiêu thụ rộng lớn.</w:t>
            </w:r>
          </w:p>
          <w:p w:rsidR="0013164B" w:rsidRDefault="0013164B" w:rsidP="00312490">
            <w:pPr>
              <w:spacing w:line="300" w:lineRule="exact"/>
            </w:pPr>
            <w:r>
              <w:t>- Dân số tăng nhanh, cơ cấu dân số trẻ tạo ra nguồn lao bổ sung lớ</w:t>
            </w:r>
            <w:r w:rsidR="00645BFA">
              <w:t xml:space="preserve">n, </w:t>
            </w:r>
            <w:r>
              <w:t>có sức khỏe, tiếp thu nhanh khoa học kỹ thuật.</w:t>
            </w:r>
          </w:p>
          <w:p w:rsidR="0013164B" w:rsidRDefault="000F4AD2" w:rsidP="00312490">
            <w:pPr>
              <w:spacing w:line="300" w:lineRule="exact"/>
            </w:pPr>
            <w:r>
              <w:t>* Khó</w:t>
            </w:r>
            <w:r w:rsidR="0013164B">
              <w:t xml:space="preserve"> khăn:</w:t>
            </w:r>
          </w:p>
          <w:p w:rsidR="0013164B" w:rsidRDefault="0013164B" w:rsidP="00312490">
            <w:pPr>
              <w:spacing w:line="300" w:lineRule="exact"/>
            </w:pPr>
            <w:r>
              <w:t>-  Đối với phát triển kinh tế:</w:t>
            </w:r>
          </w:p>
          <w:p w:rsidR="0013164B" w:rsidRDefault="0013164B" w:rsidP="00312490">
            <w:pPr>
              <w:spacing w:line="300" w:lineRule="exact"/>
            </w:pPr>
            <w:r>
              <w:t>Tốc độ tăng dân số chưa phù hợp với tốc độ tăng trưởng kinh tế</w:t>
            </w:r>
          </w:p>
          <w:p w:rsidR="0013164B" w:rsidRDefault="0013164B" w:rsidP="00312490">
            <w:pPr>
              <w:spacing w:line="300" w:lineRule="exact"/>
            </w:pPr>
            <w:r>
              <w:t>Vấn đề việc làm luôn là thách thức lớn đối với nền kinh tế</w:t>
            </w:r>
          </w:p>
          <w:p w:rsidR="0013164B" w:rsidRDefault="0013164B" w:rsidP="00312490">
            <w:pPr>
              <w:spacing w:line="300" w:lineRule="exact"/>
            </w:pPr>
            <w:r>
              <w:t>Sự phát triển kinh tế chưa đáp ứng nhu cầu tiêu dùng và tích lũy</w:t>
            </w:r>
          </w:p>
          <w:p w:rsidR="0013164B" w:rsidRDefault="0013164B" w:rsidP="00312490">
            <w:pPr>
              <w:spacing w:line="300" w:lineRule="exact"/>
            </w:pPr>
            <w:r>
              <w:t xml:space="preserve">Làm chậm chuyển dịch cơ cấu kinh tế theo ngành và theo lãnh </w:t>
            </w:r>
            <w:r>
              <w:lastRenderedPageBreak/>
              <w:t>thổ.</w:t>
            </w:r>
          </w:p>
          <w:p w:rsidR="0013164B" w:rsidRDefault="0013164B" w:rsidP="00312490">
            <w:pPr>
              <w:spacing w:line="300" w:lineRule="exact"/>
            </w:pPr>
            <w:r>
              <w:t>- Đối với phát triển xã hội:</w:t>
            </w:r>
          </w:p>
          <w:p w:rsidR="0013164B" w:rsidRDefault="0013164B" w:rsidP="00312490">
            <w:pPr>
              <w:spacing w:line="300" w:lineRule="exact"/>
            </w:pPr>
            <w:r>
              <w:t>Chất lượng cuộc sống chậm cải thiện, thu nhập bình quân đầu người còn thấp.</w:t>
            </w:r>
          </w:p>
          <w:p w:rsidR="0013164B" w:rsidRDefault="0013164B" w:rsidP="00312490">
            <w:pPr>
              <w:spacing w:line="300" w:lineRule="exact"/>
            </w:pPr>
            <w:r>
              <w:t>Giáo dục, y tế, văn hóa còn gặp nhiều khó khăn.</w:t>
            </w:r>
          </w:p>
          <w:p w:rsidR="0013164B" w:rsidRDefault="000F4AD2" w:rsidP="00312490">
            <w:pPr>
              <w:spacing w:line="300" w:lineRule="exact"/>
            </w:pPr>
            <w:r>
              <w:t>- Đối với tài nguyên môi trường:</w:t>
            </w:r>
          </w:p>
          <w:p w:rsidR="000F4AD2" w:rsidRDefault="000F4AD2" w:rsidP="00312490">
            <w:pPr>
              <w:spacing w:line="300" w:lineRule="exact"/>
            </w:pPr>
            <w:r>
              <w:t>Làm suy giảm tài nguyên thiên nhiên</w:t>
            </w:r>
          </w:p>
          <w:p w:rsidR="000F4AD2" w:rsidRDefault="000F4AD2" w:rsidP="00312490">
            <w:pPr>
              <w:spacing w:line="300" w:lineRule="exact"/>
            </w:pPr>
            <w:r>
              <w:t>Ô nhiễm môi trường</w:t>
            </w:r>
          </w:p>
          <w:p w:rsidR="000F4AD2" w:rsidRDefault="000F4AD2" w:rsidP="00312490">
            <w:pPr>
              <w:spacing w:line="300" w:lineRule="exact"/>
            </w:pPr>
            <w:r>
              <w:t>Không gian cư trú chật hẹp.</w:t>
            </w:r>
          </w:p>
          <w:p w:rsidR="0013164B" w:rsidRDefault="0013164B" w:rsidP="00312490">
            <w:pPr>
              <w:spacing w:line="300" w:lineRule="exact"/>
            </w:pPr>
          </w:p>
          <w:p w:rsidR="00066CC0" w:rsidRDefault="00066CC0" w:rsidP="00066CC0">
            <w:pPr>
              <w:spacing w:line="300" w:lineRule="exact"/>
            </w:pPr>
          </w:p>
        </w:tc>
        <w:tc>
          <w:tcPr>
            <w:tcW w:w="958" w:type="dxa"/>
          </w:tcPr>
          <w:p w:rsidR="00066CC0" w:rsidRDefault="000F4AD2" w:rsidP="00066CC0">
            <w:pPr>
              <w:spacing w:line="300" w:lineRule="exact"/>
            </w:pPr>
            <w:r>
              <w:lastRenderedPageBreak/>
              <w:t>2,0 điểm</w:t>
            </w:r>
          </w:p>
          <w:p w:rsidR="000F4AD2" w:rsidRDefault="000F4AD2" w:rsidP="00066CC0">
            <w:pPr>
              <w:spacing w:line="300" w:lineRule="exact"/>
            </w:pPr>
          </w:p>
          <w:p w:rsidR="000F4AD2" w:rsidRDefault="000F4AD2" w:rsidP="00066CC0">
            <w:pPr>
              <w:spacing w:line="300" w:lineRule="exact"/>
            </w:pPr>
            <w:r>
              <w:t>0,25</w:t>
            </w:r>
          </w:p>
          <w:p w:rsidR="000F4AD2" w:rsidRDefault="000F4AD2" w:rsidP="00066CC0">
            <w:pPr>
              <w:spacing w:line="300" w:lineRule="exact"/>
            </w:pPr>
          </w:p>
          <w:p w:rsidR="000F4AD2" w:rsidRDefault="000F4AD2" w:rsidP="00066CC0">
            <w:pPr>
              <w:spacing w:line="300" w:lineRule="exact"/>
            </w:pPr>
            <w:r>
              <w:t>0,25</w:t>
            </w:r>
          </w:p>
          <w:p w:rsidR="00E74D05" w:rsidRDefault="00E74D05" w:rsidP="00066CC0">
            <w:pPr>
              <w:spacing w:line="300" w:lineRule="exact"/>
            </w:pPr>
          </w:p>
          <w:p w:rsidR="00E74D05" w:rsidRDefault="00E74D05" w:rsidP="00066CC0">
            <w:pPr>
              <w:spacing w:line="300" w:lineRule="exact"/>
            </w:pPr>
          </w:p>
          <w:p w:rsidR="00E74D05" w:rsidRDefault="00E74D05" w:rsidP="00066CC0">
            <w:pPr>
              <w:spacing w:line="300" w:lineRule="exact"/>
            </w:pPr>
          </w:p>
          <w:p w:rsidR="00E74D05" w:rsidRDefault="00E74D05" w:rsidP="00066CC0">
            <w:pPr>
              <w:spacing w:line="300" w:lineRule="exact"/>
            </w:pPr>
            <w:r>
              <w:t>0,5</w:t>
            </w:r>
          </w:p>
          <w:p w:rsidR="00E74D05" w:rsidRDefault="00E74D05" w:rsidP="00066CC0">
            <w:pPr>
              <w:spacing w:line="300" w:lineRule="exact"/>
            </w:pPr>
          </w:p>
          <w:p w:rsidR="00E74D05" w:rsidRDefault="00E74D05" w:rsidP="00066CC0">
            <w:pPr>
              <w:spacing w:line="300" w:lineRule="exact"/>
            </w:pPr>
          </w:p>
          <w:p w:rsidR="00E74D05" w:rsidRDefault="00E74D05" w:rsidP="00066CC0">
            <w:pPr>
              <w:spacing w:line="300" w:lineRule="exact"/>
            </w:pPr>
          </w:p>
          <w:p w:rsidR="00E74D05" w:rsidRDefault="00E74D05" w:rsidP="00066CC0">
            <w:pPr>
              <w:spacing w:line="300" w:lineRule="exact"/>
            </w:pPr>
          </w:p>
          <w:p w:rsidR="00E74D05" w:rsidRDefault="00E74D05" w:rsidP="00066CC0">
            <w:pPr>
              <w:spacing w:line="300" w:lineRule="exact"/>
            </w:pPr>
          </w:p>
          <w:p w:rsidR="00E74D05" w:rsidRDefault="00E74D05" w:rsidP="00066CC0">
            <w:pPr>
              <w:spacing w:line="300" w:lineRule="exact"/>
            </w:pPr>
            <w:r>
              <w:t>0,5</w:t>
            </w:r>
          </w:p>
          <w:p w:rsidR="00E74D05" w:rsidRDefault="00E74D05" w:rsidP="00066CC0">
            <w:pPr>
              <w:spacing w:line="300" w:lineRule="exact"/>
            </w:pPr>
          </w:p>
          <w:p w:rsidR="00E74D05" w:rsidRDefault="00E74D05" w:rsidP="00066CC0">
            <w:pPr>
              <w:spacing w:line="300" w:lineRule="exact"/>
            </w:pPr>
          </w:p>
          <w:p w:rsidR="00E74D05" w:rsidRDefault="00E74D05" w:rsidP="00066CC0">
            <w:pPr>
              <w:spacing w:line="300" w:lineRule="exact"/>
            </w:pPr>
          </w:p>
          <w:p w:rsidR="00E74D05" w:rsidRDefault="00E74D05" w:rsidP="00066CC0">
            <w:pPr>
              <w:spacing w:line="300" w:lineRule="exact"/>
            </w:pPr>
          </w:p>
          <w:p w:rsidR="00E74D05" w:rsidRDefault="00E74D05" w:rsidP="00066CC0">
            <w:pPr>
              <w:spacing w:line="300" w:lineRule="exact"/>
            </w:pPr>
            <w:r>
              <w:t>0,5</w:t>
            </w:r>
          </w:p>
          <w:p w:rsidR="000F4AD2" w:rsidRDefault="000F4AD2" w:rsidP="00066CC0">
            <w:pPr>
              <w:spacing w:line="300" w:lineRule="exact"/>
            </w:pPr>
          </w:p>
          <w:p w:rsidR="000F4AD2" w:rsidRDefault="000F4AD2" w:rsidP="00066CC0">
            <w:pPr>
              <w:spacing w:line="300" w:lineRule="exact"/>
            </w:pPr>
          </w:p>
        </w:tc>
      </w:tr>
      <w:tr w:rsidR="00066CC0" w:rsidTr="00066CC0">
        <w:tc>
          <w:tcPr>
            <w:tcW w:w="959" w:type="dxa"/>
          </w:tcPr>
          <w:p w:rsidR="00066CC0" w:rsidRDefault="001E2872" w:rsidP="00066CC0">
            <w:pPr>
              <w:spacing w:line="300" w:lineRule="exact"/>
            </w:pPr>
            <w:r>
              <w:lastRenderedPageBreak/>
              <w:t>4</w:t>
            </w:r>
          </w:p>
        </w:tc>
        <w:tc>
          <w:tcPr>
            <w:tcW w:w="7371" w:type="dxa"/>
          </w:tcPr>
          <w:p w:rsidR="00066CC0" w:rsidRDefault="001E2872" w:rsidP="00066CC0">
            <w:pPr>
              <w:spacing w:line="300" w:lineRule="exact"/>
            </w:pPr>
            <w:r>
              <w:t>a. Vẽ BĐ: Vẽ BĐ kết hợp cột - đường, trong đó diện tích là cột, dân số là đường. Có đầy đủ tên, bảng chú giải và các chỉ số trên trục tung- trục hoành. Nếu thiếu mỗi yếu tố trừ 0,25đ, riêng thiếu tên trừ 0,5đ.</w:t>
            </w:r>
          </w:p>
          <w:p w:rsidR="00B27322" w:rsidRDefault="00B27322" w:rsidP="00B27322">
            <w:pPr>
              <w:spacing w:line="300" w:lineRule="exact"/>
            </w:pPr>
            <w:r>
              <w:t>b. Nhận xét và giải thích về mật độ dân số của các vùng nước ta.</w:t>
            </w:r>
          </w:p>
          <w:p w:rsidR="005554C9" w:rsidRDefault="005554C9" w:rsidP="00B27322">
            <w:pPr>
              <w:spacing w:line="300" w:lineRule="exact"/>
            </w:pPr>
            <w:r>
              <w:t>* Nhận xét:</w:t>
            </w:r>
          </w:p>
          <w:p w:rsidR="005554C9" w:rsidRDefault="005554C9" w:rsidP="00B27322">
            <w:pPr>
              <w:spacing w:line="300" w:lineRule="exact"/>
            </w:pPr>
            <w:r>
              <w:t>- Tính mật độ dân số của các vùng(đơn vị người/km</w:t>
            </w:r>
            <w:r>
              <w:rPr>
                <w:vertAlign w:val="superscript"/>
              </w:rPr>
              <w:t>2</w:t>
            </w:r>
            <w:r>
              <w:t>)</w:t>
            </w:r>
          </w:p>
          <w:p w:rsidR="005554C9" w:rsidRDefault="005554C9" w:rsidP="00B27322">
            <w:pPr>
              <w:spacing w:line="300" w:lineRule="exact"/>
            </w:pPr>
            <w:r>
              <w:t>- Dân cư phân bố không đều giữa các vùng</w:t>
            </w:r>
          </w:p>
          <w:p w:rsidR="005554C9" w:rsidRDefault="005554C9" w:rsidP="00B27322">
            <w:pPr>
              <w:spacing w:line="300" w:lineRule="exact"/>
            </w:pPr>
            <w:r>
              <w:t>- ĐBSH là vùng có mật độ dân số cao nhất, tiếp đến là ĐNB và ĐBSCL(dẫn chứng).</w:t>
            </w:r>
          </w:p>
          <w:p w:rsidR="005554C9" w:rsidRDefault="005554C9" w:rsidP="00B27322">
            <w:pPr>
              <w:spacing w:line="300" w:lineRule="exact"/>
            </w:pPr>
            <w:r>
              <w:t>- Các vùng khác có mật độ dân số thấp hơn, thấp nhất là Tây Nguyên.</w:t>
            </w:r>
          </w:p>
          <w:p w:rsidR="005554C9" w:rsidRDefault="005554C9" w:rsidP="00B27322">
            <w:pPr>
              <w:spacing w:line="300" w:lineRule="exact"/>
            </w:pPr>
            <w:r>
              <w:t>* Giải thích:</w:t>
            </w:r>
          </w:p>
          <w:p w:rsidR="005554C9" w:rsidRDefault="005554C9" w:rsidP="00B27322">
            <w:pPr>
              <w:spacing w:line="300" w:lineRule="exact"/>
            </w:pPr>
            <w:r>
              <w:t>Dân cư phân bố không đều giữa các vùng là do sự khác nhau về điều kiện tự nhiên, phương thức sản xuất, lịch sử định cư,...</w:t>
            </w:r>
          </w:p>
          <w:p w:rsidR="005554C9" w:rsidRDefault="005554C9" w:rsidP="00B27322">
            <w:pPr>
              <w:spacing w:line="300" w:lineRule="exact"/>
            </w:pPr>
            <w:r>
              <w:t>Những vùng có mật độ dân số cao thường là vùng đồng bằng</w:t>
            </w:r>
            <w:r w:rsidR="00682F46">
              <w:t xml:space="preserve"> điều kiện tự nhiên thuận lợi, kinh tế phát triển, lịch sử khai thác lãnh thổ lâu đời như: ĐBSH, ĐNB, ĐBSC.</w:t>
            </w:r>
          </w:p>
          <w:p w:rsidR="00682F46" w:rsidRDefault="00682F46" w:rsidP="00B27322">
            <w:pPr>
              <w:spacing w:line="300" w:lineRule="exact"/>
            </w:pPr>
            <w:r>
              <w:t>Những vùng dân cư thưa thớt thường là vùng gặp nhiều khó khăn, địa hình chủ yếu là đồi núi, kinh tế kém phát triển, cơ sở hạ tầng thiếu đồng bộ.</w:t>
            </w:r>
          </w:p>
          <w:p w:rsidR="005554C9" w:rsidRDefault="005554C9" w:rsidP="00B27322">
            <w:pPr>
              <w:spacing w:line="300" w:lineRule="exact"/>
            </w:pPr>
          </w:p>
          <w:p w:rsidR="00B27322" w:rsidRDefault="00B27322" w:rsidP="00B27322">
            <w:pPr>
              <w:spacing w:line="300" w:lineRule="exact"/>
            </w:pPr>
          </w:p>
          <w:p w:rsidR="00B27322" w:rsidRDefault="00B27322" w:rsidP="00066CC0">
            <w:pPr>
              <w:spacing w:line="300" w:lineRule="exact"/>
            </w:pPr>
          </w:p>
        </w:tc>
        <w:tc>
          <w:tcPr>
            <w:tcW w:w="958" w:type="dxa"/>
          </w:tcPr>
          <w:p w:rsidR="00066CC0" w:rsidRDefault="00B27322" w:rsidP="00066CC0">
            <w:pPr>
              <w:spacing w:line="300" w:lineRule="exact"/>
            </w:pPr>
            <w:r>
              <w:t>1</w:t>
            </w:r>
            <w:r w:rsidR="00645BFA">
              <w:t>,5</w:t>
            </w:r>
            <w:r>
              <w:t>đ</w:t>
            </w:r>
          </w:p>
          <w:p w:rsidR="00682F46" w:rsidRDefault="00682F46" w:rsidP="00066CC0">
            <w:pPr>
              <w:spacing w:line="300" w:lineRule="exact"/>
            </w:pPr>
          </w:p>
          <w:p w:rsidR="00682F46" w:rsidRDefault="00682F46" w:rsidP="00066CC0">
            <w:pPr>
              <w:spacing w:line="300" w:lineRule="exact"/>
            </w:pPr>
          </w:p>
          <w:p w:rsidR="00682F46" w:rsidRDefault="00682F46" w:rsidP="00066CC0">
            <w:pPr>
              <w:spacing w:line="300" w:lineRule="exact"/>
            </w:pPr>
          </w:p>
          <w:p w:rsidR="00682F46" w:rsidRDefault="00682F46" w:rsidP="00066CC0">
            <w:pPr>
              <w:spacing w:line="300" w:lineRule="exact"/>
            </w:pPr>
          </w:p>
          <w:p w:rsidR="00682F46" w:rsidRDefault="00682F46" w:rsidP="00066CC0">
            <w:pPr>
              <w:spacing w:line="300" w:lineRule="exact"/>
            </w:pPr>
          </w:p>
          <w:p w:rsidR="00682F46" w:rsidRDefault="00682F46" w:rsidP="00066CC0">
            <w:pPr>
              <w:spacing w:line="300" w:lineRule="exact"/>
            </w:pPr>
          </w:p>
          <w:p w:rsidR="00682F46" w:rsidRDefault="00682F46" w:rsidP="00066CC0">
            <w:pPr>
              <w:spacing w:line="300" w:lineRule="exact"/>
            </w:pPr>
            <w:r>
              <w:t>1đ</w:t>
            </w:r>
          </w:p>
          <w:p w:rsidR="00682F46" w:rsidRDefault="00682F46" w:rsidP="00066CC0">
            <w:pPr>
              <w:spacing w:line="300" w:lineRule="exact"/>
            </w:pPr>
          </w:p>
          <w:p w:rsidR="00682F46" w:rsidRDefault="00682F46" w:rsidP="00066CC0">
            <w:pPr>
              <w:spacing w:line="300" w:lineRule="exact"/>
            </w:pPr>
          </w:p>
          <w:p w:rsidR="00682F46" w:rsidRDefault="00682F46" w:rsidP="00066CC0">
            <w:pPr>
              <w:spacing w:line="300" w:lineRule="exact"/>
            </w:pPr>
          </w:p>
          <w:p w:rsidR="00682F46" w:rsidRDefault="00682F46" w:rsidP="00066CC0">
            <w:pPr>
              <w:spacing w:line="300" w:lineRule="exact"/>
            </w:pPr>
          </w:p>
          <w:p w:rsidR="00682F46" w:rsidRDefault="00682F46" w:rsidP="00066CC0">
            <w:pPr>
              <w:spacing w:line="300" w:lineRule="exact"/>
            </w:pPr>
          </w:p>
          <w:p w:rsidR="00645BFA" w:rsidRDefault="00645BFA" w:rsidP="00066CC0">
            <w:pPr>
              <w:spacing w:line="300" w:lineRule="exact"/>
            </w:pPr>
          </w:p>
          <w:p w:rsidR="00682F46" w:rsidRDefault="00645BFA" w:rsidP="00066CC0">
            <w:pPr>
              <w:spacing w:line="300" w:lineRule="exact"/>
            </w:pPr>
            <w:r>
              <w:t>0,5</w:t>
            </w:r>
            <w:r w:rsidR="00682F46">
              <w:t>đ</w:t>
            </w:r>
          </w:p>
        </w:tc>
      </w:tr>
    </w:tbl>
    <w:p w:rsidR="00066CC0" w:rsidRDefault="00066CC0" w:rsidP="00066CC0">
      <w:pPr>
        <w:spacing w:line="300" w:lineRule="exact"/>
      </w:pPr>
    </w:p>
    <w:sectPr w:rsidR="00066CC0" w:rsidSect="00624DB1">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drawingGridHorizontalSpacing w:val="110"/>
  <w:displayHorizontalDrawingGridEvery w:val="2"/>
  <w:displayVerticalDrawingGridEvery w:val="2"/>
  <w:characterSpacingControl w:val="doNotCompress"/>
  <w:compat/>
  <w:rsids>
    <w:rsidRoot w:val="000D59CE"/>
    <w:rsid w:val="00066CC0"/>
    <w:rsid w:val="00076F14"/>
    <w:rsid w:val="000C6319"/>
    <w:rsid w:val="000D59CE"/>
    <w:rsid w:val="000F4AD2"/>
    <w:rsid w:val="0013164B"/>
    <w:rsid w:val="001A77BE"/>
    <w:rsid w:val="001E2872"/>
    <w:rsid w:val="00214DFB"/>
    <w:rsid w:val="00312490"/>
    <w:rsid w:val="004213EA"/>
    <w:rsid w:val="004A313F"/>
    <w:rsid w:val="005554C9"/>
    <w:rsid w:val="005B38EB"/>
    <w:rsid w:val="005C44C1"/>
    <w:rsid w:val="00624DB1"/>
    <w:rsid w:val="00645BFA"/>
    <w:rsid w:val="00682F46"/>
    <w:rsid w:val="006D01BF"/>
    <w:rsid w:val="00765AC1"/>
    <w:rsid w:val="00776844"/>
    <w:rsid w:val="0087347A"/>
    <w:rsid w:val="009E6E9A"/>
    <w:rsid w:val="00B27322"/>
    <w:rsid w:val="00BC6DE7"/>
    <w:rsid w:val="00D70387"/>
    <w:rsid w:val="00E25F20"/>
    <w:rsid w:val="00E74D05"/>
    <w:rsid w:val="00EB617B"/>
    <w:rsid w:val="00EC2D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6D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6DE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0D4CE-6CC9-4CD9-ACBE-444C71694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Viet Tri Phu Tho</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Viet Tiep</dc:creator>
  <cp:lastModifiedBy>Ngoc Minh</cp:lastModifiedBy>
  <cp:revision>30</cp:revision>
  <dcterms:created xsi:type="dcterms:W3CDTF">2015-11-27T07:56:00Z</dcterms:created>
  <dcterms:modified xsi:type="dcterms:W3CDTF">2015-11-29T08:08:00Z</dcterms:modified>
</cp:coreProperties>
</file>